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78A5" w14:textId="77777777" w:rsidR="00967608" w:rsidRDefault="00967608" w:rsidP="00956996">
      <w:pPr>
        <w:spacing w:after="0" w:line="360" w:lineRule="auto"/>
        <w:jc w:val="center"/>
        <w:rPr>
          <w:b/>
          <w:color w:val="31849B" w:themeColor="accent5" w:themeShade="BF"/>
        </w:rPr>
      </w:pPr>
    </w:p>
    <w:p w14:paraId="0CD9B9B7" w14:textId="5292669D" w:rsidR="00927B45" w:rsidRPr="00967608" w:rsidRDefault="00967608" w:rsidP="00956996">
      <w:pPr>
        <w:spacing w:after="0" w:line="360" w:lineRule="auto"/>
        <w:jc w:val="center"/>
        <w:rPr>
          <w:b/>
          <w:color w:val="31849B" w:themeColor="accent5" w:themeShade="BF"/>
        </w:rPr>
      </w:pPr>
      <w:r w:rsidRPr="00967608">
        <w:rPr>
          <w:b/>
          <w:color w:val="31849B" w:themeColor="accent5" w:themeShade="BF"/>
        </w:rPr>
        <w:t>V</w:t>
      </w:r>
      <w:r w:rsidR="00B7336E">
        <w:rPr>
          <w:b/>
          <w:color w:val="31849B" w:themeColor="accent5" w:themeShade="BF"/>
        </w:rPr>
        <w:t xml:space="preserve">ALIDEZ DE </w:t>
      </w:r>
      <w:r w:rsidR="00B7336E" w:rsidRPr="00956996">
        <w:rPr>
          <w:b/>
          <w:color w:val="31849B"/>
        </w:rPr>
        <w:t>DOCUMENTOS</w:t>
      </w:r>
      <w:r w:rsidR="00B7336E">
        <w:rPr>
          <w:b/>
          <w:color w:val="31849B" w:themeColor="accent5" w:themeShade="BF"/>
        </w:rPr>
        <w:t xml:space="preserve"> ELECTRÓNICOS</w:t>
      </w:r>
    </w:p>
    <w:p w14:paraId="17B66418" w14:textId="5BADC15E" w:rsidR="00E91054" w:rsidRDefault="00E91054" w:rsidP="00956996">
      <w:pPr>
        <w:spacing w:after="0" w:line="360" w:lineRule="auto"/>
        <w:ind w:firstLine="709"/>
      </w:pPr>
    </w:p>
    <w:p w14:paraId="6B95007B" w14:textId="02982D61" w:rsidR="00EE2BCB" w:rsidRDefault="00ED734A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autenticidad e integridad de la información de los documentos</w:t>
      </w:r>
      <w:r w:rsidR="00C17059" w:rsidRPr="00D34C25">
        <w:rPr>
          <w:rFonts w:asciiTheme="minorHAnsi" w:hAnsiTheme="minorHAnsi" w:cstheme="minorHAnsi"/>
          <w:sz w:val="22"/>
          <w:szCs w:val="22"/>
        </w:rPr>
        <w:t xml:space="preserve"> electrónicos </w:t>
      </w:r>
      <w:r w:rsidR="00CD1C73" w:rsidRPr="00D34C25">
        <w:rPr>
          <w:rFonts w:asciiTheme="minorHAnsi" w:hAnsiTheme="minorHAnsi" w:cstheme="minorHAnsi"/>
          <w:sz w:val="22"/>
          <w:szCs w:val="22"/>
        </w:rPr>
        <w:t xml:space="preserve">emitidos por el Organismo Autónomo de Museos y Centros, </w:t>
      </w:r>
      <w:r>
        <w:rPr>
          <w:rFonts w:asciiTheme="minorHAnsi" w:hAnsiTheme="minorHAnsi" w:cstheme="minorHAnsi"/>
          <w:sz w:val="22"/>
          <w:szCs w:val="22"/>
        </w:rPr>
        <w:t xml:space="preserve">se puede comprobar </w:t>
      </w:r>
      <w:r w:rsidR="00C17059" w:rsidRPr="00D34C25">
        <w:rPr>
          <w:rFonts w:asciiTheme="minorHAnsi" w:hAnsiTheme="minorHAnsi" w:cstheme="minorHAnsi"/>
          <w:sz w:val="22"/>
          <w:szCs w:val="22"/>
        </w:rPr>
        <w:t>a través de</w:t>
      </w:r>
      <w:r w:rsidR="00CD1C73" w:rsidRPr="00D34C25">
        <w:rPr>
          <w:rFonts w:asciiTheme="minorHAnsi" w:hAnsiTheme="minorHAnsi" w:cstheme="minorHAnsi"/>
          <w:sz w:val="22"/>
          <w:szCs w:val="22"/>
        </w:rPr>
        <w:t xml:space="preserve">l servicio de </w:t>
      </w:r>
      <w:r w:rsidR="00CD1C73" w:rsidRPr="00320D0C">
        <w:rPr>
          <w:rFonts w:asciiTheme="minorHAnsi" w:hAnsiTheme="minorHAnsi" w:cstheme="minorHAnsi"/>
          <w:sz w:val="22"/>
          <w:szCs w:val="22"/>
        </w:rPr>
        <w:t>verificación de documentos</w:t>
      </w:r>
      <w:r w:rsidR="00320D0C" w:rsidRPr="00320D0C">
        <w:rPr>
          <w:rFonts w:asciiTheme="minorHAnsi" w:hAnsiTheme="minorHAnsi" w:cstheme="minorHAnsi"/>
          <w:sz w:val="22"/>
          <w:szCs w:val="22"/>
        </w:rPr>
        <w:t xml:space="preserve"> (</w:t>
      </w:r>
      <w:hyperlink r:id="rId8" w:history="1">
        <w:r w:rsidR="00320D0C" w:rsidRPr="003A47F2">
          <w:rPr>
            <w:rStyle w:val="Hipervnculo"/>
            <w:rFonts w:asciiTheme="minorHAnsi" w:hAnsiTheme="minorHAnsi" w:cstheme="minorHAnsi"/>
            <w:sz w:val="22"/>
            <w:szCs w:val="22"/>
          </w:rPr>
          <w:t>https://verificacion.museosdetenerife.org/</w:t>
        </w:r>
      </w:hyperlink>
      <w:r w:rsidR="00320D0C" w:rsidRPr="00320D0C">
        <w:rPr>
          <w:rFonts w:asciiTheme="minorHAnsi" w:hAnsiTheme="minorHAnsi" w:cstheme="minorHAnsi"/>
          <w:sz w:val="22"/>
          <w:szCs w:val="22"/>
        </w:rPr>
        <w:t>),</w:t>
      </w:r>
      <w:r w:rsidR="00CD1C73" w:rsidRPr="00320D0C">
        <w:rPr>
          <w:rFonts w:asciiTheme="minorHAnsi" w:hAnsiTheme="minorHAnsi" w:cstheme="minorHAnsi"/>
          <w:sz w:val="22"/>
          <w:szCs w:val="22"/>
        </w:rPr>
        <w:t xml:space="preserve"> introduciendo </w:t>
      </w:r>
      <w:r w:rsidR="00CD1C73" w:rsidRPr="00D34C25">
        <w:rPr>
          <w:rFonts w:asciiTheme="minorHAnsi" w:hAnsiTheme="minorHAnsi" w:cstheme="minorHAnsi"/>
          <w:sz w:val="22"/>
          <w:szCs w:val="22"/>
        </w:rPr>
        <w:t xml:space="preserve">el código </w:t>
      </w:r>
      <w:r>
        <w:rPr>
          <w:rFonts w:asciiTheme="minorHAnsi" w:hAnsiTheme="minorHAnsi" w:cstheme="minorHAnsi"/>
          <w:sz w:val="22"/>
          <w:szCs w:val="22"/>
        </w:rPr>
        <w:t>para verificación (</w:t>
      </w:r>
      <w:r w:rsidR="00D30F10" w:rsidRPr="00D34C25">
        <w:rPr>
          <w:rFonts w:asciiTheme="minorHAnsi" w:hAnsiTheme="minorHAnsi" w:cstheme="minorHAnsi"/>
          <w:sz w:val="22"/>
          <w:szCs w:val="22"/>
        </w:rPr>
        <w:t>CSV</w:t>
      </w:r>
      <w:r>
        <w:rPr>
          <w:rFonts w:asciiTheme="minorHAnsi" w:hAnsiTheme="minorHAnsi" w:cstheme="minorHAnsi"/>
          <w:sz w:val="22"/>
          <w:szCs w:val="22"/>
        </w:rPr>
        <w:t>, Código Seguro de Verificación)</w:t>
      </w:r>
      <w:r w:rsidR="00EE2BCB">
        <w:rPr>
          <w:rFonts w:asciiTheme="minorHAnsi" w:hAnsiTheme="minorHAnsi" w:cstheme="minorHAnsi"/>
          <w:sz w:val="22"/>
          <w:szCs w:val="22"/>
        </w:rPr>
        <w:t>.</w:t>
      </w:r>
    </w:p>
    <w:p w14:paraId="2CBD0933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858E3B" w14:textId="3B996FF1" w:rsidR="00C17059" w:rsidRDefault="00C17059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3E15">
        <w:rPr>
          <w:rFonts w:asciiTheme="minorHAnsi" w:hAnsiTheme="minorHAnsi" w:cstheme="minorHAnsi"/>
          <w:sz w:val="22"/>
          <w:szCs w:val="22"/>
        </w:rPr>
        <w:t xml:space="preserve">El artículo 27.3.c de la Ley 39/2015, de 1 de octubre, del Procedimiento Administrativo Común de las Administraciones Públicas, establece que las copias auténticas en soporte papel de documentos electrónicos contendrán un código generado electrónicamente u otro sistema de verificación, que permita contrastar la autenticidad de la copia mediante el acceso a los archivos electrónicos del órgano u </w:t>
      </w:r>
      <w:r w:rsidR="00095232">
        <w:rPr>
          <w:rFonts w:asciiTheme="minorHAnsi" w:hAnsiTheme="minorHAnsi" w:cstheme="minorHAnsi"/>
          <w:sz w:val="22"/>
          <w:szCs w:val="22"/>
        </w:rPr>
        <w:t>o</w:t>
      </w:r>
      <w:r w:rsidRPr="00563E15">
        <w:rPr>
          <w:rFonts w:asciiTheme="minorHAnsi" w:hAnsiTheme="minorHAnsi" w:cstheme="minorHAnsi"/>
          <w:sz w:val="22"/>
          <w:szCs w:val="22"/>
        </w:rPr>
        <w:t>rganismo público emisor.</w:t>
      </w:r>
    </w:p>
    <w:p w14:paraId="3F50CC92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69CAFA" w14:textId="372DA479" w:rsidR="00ED734A" w:rsidRDefault="00ED734A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Los </w:t>
      </w:r>
      <w:r w:rsidRPr="00956996">
        <w:rPr>
          <w:rFonts w:asciiTheme="minorHAnsi" w:hAnsiTheme="minorHAnsi" w:cstheme="minorHAnsi"/>
          <w:sz w:val="22"/>
          <w:szCs w:val="22"/>
          <w:u w:val="single"/>
        </w:rPr>
        <w:t>pasos para verificar el documento electrónico</w:t>
      </w:r>
      <w:r>
        <w:rPr>
          <w:rFonts w:asciiTheme="minorHAnsi" w:hAnsiTheme="minorHAnsi" w:cstheme="minorHAnsi"/>
          <w:sz w:val="22"/>
          <w:szCs w:val="22"/>
        </w:rPr>
        <w:t>, son los siguientes:</w:t>
      </w:r>
    </w:p>
    <w:p w14:paraId="3179B022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DB93F1" w14:textId="477F3851" w:rsidR="00ED734A" w:rsidRDefault="00ED734A" w:rsidP="0095699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Identificar en el documento el ámbito y el código para verificación (CSV). El ámbito es el primer conjunto de letras que aparece, y el código son los números que le siguen.</w:t>
      </w:r>
    </w:p>
    <w:p w14:paraId="102DA048" w14:textId="4B49524E" w:rsidR="000C1F9A" w:rsidRDefault="000C1F9A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C1F9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6E76076" wp14:editId="386ECB52">
            <wp:extent cx="5760085" cy="1283970"/>
            <wp:effectExtent l="0" t="0" r="0" b="0"/>
            <wp:docPr id="8854528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28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0B366" w14:textId="577D4532" w:rsidR="000C1F9A" w:rsidRDefault="000C1F9A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 este ejemplo, el ámbito es </w:t>
      </w:r>
      <w:r w:rsidRPr="000C1F9A">
        <w:rPr>
          <w:rFonts w:asciiTheme="minorHAnsi" w:hAnsiTheme="minorHAnsi" w:cstheme="minorHAnsi"/>
          <w:b/>
          <w:bCs/>
          <w:sz w:val="22"/>
          <w:szCs w:val="22"/>
        </w:rPr>
        <w:t>GEN</w:t>
      </w:r>
      <w:r>
        <w:rPr>
          <w:rFonts w:asciiTheme="minorHAnsi" w:hAnsiTheme="minorHAnsi" w:cstheme="minorHAnsi"/>
          <w:sz w:val="22"/>
          <w:szCs w:val="22"/>
        </w:rPr>
        <w:t xml:space="preserve"> y el código es </w:t>
      </w:r>
      <w:r w:rsidRPr="000C1F9A">
        <w:rPr>
          <w:rFonts w:asciiTheme="minorHAnsi" w:hAnsiTheme="minorHAnsi" w:cstheme="minorHAnsi"/>
          <w:b/>
          <w:bCs/>
          <w:sz w:val="22"/>
          <w:szCs w:val="22"/>
        </w:rPr>
        <w:t>5048-dad5-XXXX-XXXX-XXXX-c716-c9f5</w:t>
      </w:r>
    </w:p>
    <w:p w14:paraId="49DBB25E" w14:textId="0CF511D9" w:rsidR="00C74E65" w:rsidRDefault="00ED734A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C74E65">
        <w:rPr>
          <w:rFonts w:asciiTheme="minorHAnsi" w:hAnsiTheme="minorHAnsi" w:cstheme="minorHAnsi"/>
          <w:sz w:val="22"/>
          <w:szCs w:val="22"/>
        </w:rPr>
        <w:t>i el documento no muestra ámbito (como en la imagen</w:t>
      </w:r>
      <w:r>
        <w:rPr>
          <w:rFonts w:asciiTheme="minorHAnsi" w:hAnsiTheme="minorHAnsi" w:cstheme="minorHAnsi"/>
          <w:sz w:val="22"/>
          <w:szCs w:val="22"/>
        </w:rPr>
        <w:t xml:space="preserve"> siguiente</w:t>
      </w:r>
      <w:r w:rsidR="00C74E65">
        <w:rPr>
          <w:rFonts w:asciiTheme="minorHAnsi" w:hAnsiTheme="minorHAnsi" w:cstheme="minorHAnsi"/>
          <w:sz w:val="22"/>
          <w:szCs w:val="22"/>
        </w:rPr>
        <w:t>), este será OAMC.</w:t>
      </w:r>
    </w:p>
    <w:p w14:paraId="73AC1734" w14:textId="0FCDB8FC" w:rsidR="00C74E65" w:rsidRDefault="00C74E65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23E6606" wp14:editId="4DA082E1">
            <wp:extent cx="5760085" cy="619125"/>
            <wp:effectExtent l="0" t="0" r="0" b="9525"/>
            <wp:docPr id="14570932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93271" name="Imagen 14570932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E0F40" w14:textId="1E0FAF2B" w:rsidR="00C74E65" w:rsidRDefault="00C74E65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 este </w:t>
      </w:r>
      <w:r w:rsidR="00ED734A">
        <w:rPr>
          <w:rFonts w:asciiTheme="minorHAnsi" w:hAnsiTheme="minorHAnsi" w:cstheme="minorHAnsi"/>
          <w:sz w:val="22"/>
          <w:szCs w:val="22"/>
        </w:rPr>
        <w:t>otro ejemplo</w:t>
      </w:r>
      <w:r>
        <w:rPr>
          <w:rFonts w:asciiTheme="minorHAnsi" w:hAnsiTheme="minorHAnsi" w:cstheme="minorHAnsi"/>
          <w:sz w:val="22"/>
          <w:szCs w:val="22"/>
        </w:rPr>
        <w:t xml:space="preserve">, el ámbito es </w:t>
      </w:r>
      <w:r w:rsidRPr="00C74E65">
        <w:rPr>
          <w:rFonts w:asciiTheme="minorHAnsi" w:hAnsiTheme="minorHAnsi" w:cstheme="minorHAnsi"/>
          <w:b/>
          <w:bCs/>
          <w:sz w:val="22"/>
          <w:szCs w:val="22"/>
        </w:rPr>
        <w:t>OAMC</w:t>
      </w:r>
      <w:r>
        <w:rPr>
          <w:rFonts w:asciiTheme="minorHAnsi" w:hAnsiTheme="minorHAnsi" w:cstheme="minorHAnsi"/>
          <w:sz w:val="22"/>
          <w:szCs w:val="22"/>
        </w:rPr>
        <w:t xml:space="preserve"> y el código es </w:t>
      </w:r>
      <w:r w:rsidRPr="00C74E65">
        <w:rPr>
          <w:rFonts w:asciiTheme="minorHAnsi" w:hAnsiTheme="minorHAnsi" w:cstheme="minorHAnsi"/>
          <w:b/>
          <w:bCs/>
          <w:sz w:val="22"/>
          <w:szCs w:val="22"/>
        </w:rPr>
        <w:t>AAAAA-BBBBB-CCCCC</w:t>
      </w:r>
    </w:p>
    <w:p w14:paraId="4ED96CDC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ACF019" w14:textId="04BE13E0" w:rsidR="00C74E65" w:rsidRPr="00ED734A" w:rsidRDefault="00ED734A" w:rsidP="0095699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Acceder al servicio de verificación de documentos, en el enlace arriba indicado. Introducir la información, seleccionando el ámbito del documento en el desplegable y añadiendo el código del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CSV, y pulsar el botón </w:t>
      </w:r>
      <w:r w:rsidRPr="00ED734A">
        <w:rPr>
          <w:rFonts w:asciiTheme="minorHAnsi" w:hAnsiTheme="minorHAnsi" w:cstheme="minorHAnsi"/>
          <w:b/>
          <w:bCs/>
          <w:sz w:val="22"/>
          <w:szCs w:val="22"/>
        </w:rPr>
        <w:t>Obtener Documento</w:t>
      </w:r>
      <w:r>
        <w:rPr>
          <w:rFonts w:asciiTheme="minorHAnsi" w:hAnsiTheme="minorHAnsi" w:cstheme="minorHAnsi"/>
          <w:sz w:val="22"/>
          <w:szCs w:val="22"/>
        </w:rPr>
        <w:t>. Una vez pulsado, el sistema descargará una copia auténtica del documento electrónico como muestra de su autenticidad e integridad.</w:t>
      </w:r>
    </w:p>
    <w:p w14:paraId="0F997867" w14:textId="0DACB8CD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295C6BC" w14:textId="77777777" w:rsidR="00956996" w:rsidRDefault="00D86E3B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6E3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A5E1A9" wp14:editId="4CE36C25">
            <wp:extent cx="1904989" cy="1777041"/>
            <wp:effectExtent l="0" t="0" r="635" b="0"/>
            <wp:docPr id="14729437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94372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1526" cy="183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C74E65">
        <w:rPr>
          <w:rFonts w:asciiTheme="minorHAnsi" w:hAnsiTheme="minorHAnsi" w:cstheme="minorHAnsi"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D86E3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4412CD6" wp14:editId="36A805E4">
            <wp:extent cx="2819766" cy="1656271"/>
            <wp:effectExtent l="0" t="0" r="0" b="1270"/>
            <wp:docPr id="1680668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68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9001" cy="170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37852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009A7F" w14:textId="77777777" w:rsidR="00956996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80CC52" w14:textId="2466D4DB" w:rsidR="00250D6E" w:rsidRDefault="00250D6E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3E15">
        <w:rPr>
          <w:rFonts w:asciiTheme="minorHAnsi" w:hAnsiTheme="minorHAnsi" w:cstheme="minorHAnsi"/>
          <w:sz w:val="22"/>
          <w:szCs w:val="22"/>
        </w:rPr>
        <w:t xml:space="preserve">Asimismo, y durante un plazo de seis </w:t>
      </w:r>
      <w:r w:rsidR="00ED734A">
        <w:rPr>
          <w:rFonts w:asciiTheme="minorHAnsi" w:hAnsiTheme="minorHAnsi" w:cstheme="minorHAnsi"/>
          <w:sz w:val="22"/>
          <w:szCs w:val="22"/>
        </w:rPr>
        <w:t xml:space="preserve">(6) </w:t>
      </w:r>
      <w:r w:rsidRPr="00563E15">
        <w:rPr>
          <w:rFonts w:asciiTheme="minorHAnsi" w:hAnsiTheme="minorHAnsi" w:cstheme="minorHAnsi"/>
          <w:sz w:val="22"/>
          <w:szCs w:val="22"/>
        </w:rPr>
        <w:t xml:space="preserve">meses desde la fecha de firma del documento, </w:t>
      </w:r>
      <w:r w:rsidR="00095232">
        <w:rPr>
          <w:rFonts w:asciiTheme="minorHAnsi" w:hAnsiTheme="minorHAnsi" w:cstheme="minorHAnsi"/>
          <w:sz w:val="22"/>
          <w:szCs w:val="22"/>
        </w:rPr>
        <w:t xml:space="preserve">también se </w:t>
      </w:r>
      <w:r w:rsidRPr="00563E15">
        <w:rPr>
          <w:rFonts w:asciiTheme="minorHAnsi" w:hAnsiTheme="minorHAnsi" w:cstheme="minorHAnsi"/>
          <w:sz w:val="22"/>
          <w:szCs w:val="22"/>
        </w:rPr>
        <w:t xml:space="preserve">podrá comprobar la autenticidad e integridad del </w:t>
      </w:r>
      <w:r w:rsidR="00EE2BCB">
        <w:rPr>
          <w:rFonts w:asciiTheme="minorHAnsi" w:hAnsiTheme="minorHAnsi" w:cstheme="minorHAnsi"/>
          <w:sz w:val="22"/>
          <w:szCs w:val="22"/>
        </w:rPr>
        <w:t>mism</w:t>
      </w:r>
      <w:r w:rsidRPr="00563E15">
        <w:rPr>
          <w:rFonts w:asciiTheme="minorHAnsi" w:hAnsiTheme="minorHAnsi" w:cstheme="minorHAnsi"/>
          <w:sz w:val="22"/>
          <w:szCs w:val="22"/>
        </w:rPr>
        <w:t>o en la dirección de validación que figura en el propio documento, introduciendo el cód</w:t>
      </w:r>
      <w:r w:rsidR="00EE2BCB">
        <w:rPr>
          <w:rFonts w:asciiTheme="minorHAnsi" w:hAnsiTheme="minorHAnsi" w:cstheme="minorHAnsi"/>
          <w:sz w:val="22"/>
          <w:szCs w:val="22"/>
        </w:rPr>
        <w:t>igo seguro de verificación, CSV</w:t>
      </w:r>
      <w:r w:rsidRPr="00563E15">
        <w:rPr>
          <w:rFonts w:asciiTheme="minorHAnsi" w:hAnsiTheme="minorHAnsi" w:cstheme="minorHAnsi"/>
          <w:sz w:val="22"/>
          <w:szCs w:val="22"/>
        </w:rPr>
        <w:t>.</w:t>
      </w:r>
    </w:p>
    <w:p w14:paraId="175EBAA9" w14:textId="1C7A4F7B" w:rsidR="00927B44" w:rsidRDefault="00927B44" w:rsidP="009569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7B44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47D2FD" wp14:editId="76AED3AC">
            <wp:extent cx="5760085" cy="1283970"/>
            <wp:effectExtent l="0" t="0" r="0" b="0"/>
            <wp:docPr id="13073145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145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92A77" w14:textId="77777777" w:rsidR="00956996" w:rsidRDefault="00956996" w:rsidP="00956996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</w:p>
    <w:p w14:paraId="16BD8FC4" w14:textId="58C3685C" w:rsidR="00CA0181" w:rsidRDefault="00463E92" w:rsidP="0095699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26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 el caso de seleccionar el ámbito </w:t>
      </w:r>
      <w:r w:rsidRPr="00463E92">
        <w:rPr>
          <w:rFonts w:asciiTheme="minorHAnsi" w:hAnsiTheme="minorHAnsi" w:cstheme="minorHAnsi"/>
          <w:b/>
          <w:bCs/>
          <w:sz w:val="22"/>
          <w:szCs w:val="22"/>
        </w:rPr>
        <w:t>OAMC</w:t>
      </w:r>
      <w:r>
        <w:rPr>
          <w:rFonts w:asciiTheme="minorHAnsi" w:hAnsiTheme="minorHAnsi" w:cstheme="minorHAnsi"/>
          <w:sz w:val="22"/>
          <w:szCs w:val="22"/>
        </w:rPr>
        <w:t xml:space="preserve">, el sistema le direccionará a un verificador de documentos, donde debe pulsar el botón </w:t>
      </w:r>
      <w:r w:rsidRPr="00463E92">
        <w:rPr>
          <w:rFonts w:asciiTheme="minorHAnsi" w:hAnsiTheme="minorHAnsi" w:cstheme="minorHAnsi"/>
          <w:b/>
          <w:bCs/>
          <w:sz w:val="22"/>
          <w:szCs w:val="22"/>
        </w:rPr>
        <w:t>Ir al verificador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CA0181" w:rsidRPr="00463E92">
        <w:rPr>
          <w:rFonts w:asciiTheme="minorHAnsi" w:hAnsiTheme="minorHAnsi" w:cstheme="minorHAnsi"/>
          <w:sz w:val="22"/>
          <w:szCs w:val="22"/>
        </w:rPr>
        <w:t>Este</w:t>
      </w:r>
      <w:r>
        <w:rPr>
          <w:rFonts w:asciiTheme="minorHAnsi" w:hAnsiTheme="minorHAnsi" w:cstheme="minorHAnsi"/>
          <w:sz w:val="22"/>
          <w:szCs w:val="22"/>
        </w:rPr>
        <w:t xml:space="preserve"> verificador</w:t>
      </w:r>
      <w:r w:rsidR="00CA0181" w:rsidRPr="00463E92">
        <w:rPr>
          <w:rFonts w:asciiTheme="minorHAnsi" w:hAnsiTheme="minorHAnsi" w:cstheme="minorHAnsi"/>
          <w:sz w:val="22"/>
          <w:szCs w:val="22"/>
        </w:rPr>
        <w:t xml:space="preserve"> </w:t>
      </w:r>
      <w:r w:rsidR="00095232" w:rsidRPr="00463E92">
        <w:rPr>
          <w:rFonts w:asciiTheme="minorHAnsi" w:hAnsiTheme="minorHAnsi" w:cstheme="minorHAnsi"/>
          <w:sz w:val="22"/>
          <w:szCs w:val="22"/>
        </w:rPr>
        <w:t>tiene un funcionamiento</w:t>
      </w:r>
      <w:r w:rsidR="00CA0181" w:rsidRPr="00463E92">
        <w:rPr>
          <w:rFonts w:asciiTheme="minorHAnsi" w:hAnsiTheme="minorHAnsi" w:cstheme="minorHAnsi"/>
          <w:sz w:val="22"/>
          <w:szCs w:val="22"/>
        </w:rPr>
        <w:t xml:space="preserve"> similar al anterior:</w:t>
      </w:r>
    </w:p>
    <w:p w14:paraId="75EAD305" w14:textId="77777777" w:rsidR="00956996" w:rsidRPr="00463E92" w:rsidRDefault="00956996" w:rsidP="00956996">
      <w:pPr>
        <w:pStyle w:val="NormalWeb"/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859F1DA" w14:textId="57F6CDDC" w:rsidR="00CA0181" w:rsidRDefault="00CA0181" w:rsidP="00956996">
      <w:pPr>
        <w:pStyle w:val="Prrafodelista"/>
        <w:numPr>
          <w:ilvl w:val="0"/>
          <w:numId w:val="6"/>
        </w:numPr>
        <w:shd w:val="clear" w:color="auto" w:fill="FFFFFF"/>
        <w:spacing w:line="360" w:lineRule="auto"/>
        <w:ind w:hanging="357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A0181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Donde </w:t>
      </w:r>
      <w:r w:rsidR="00095232">
        <w:rPr>
          <w:rFonts w:asciiTheme="minorHAnsi" w:eastAsia="Times New Roman" w:hAnsiTheme="minorHAnsi" w:cstheme="minorHAnsi"/>
          <w:color w:val="000000"/>
          <w:sz w:val="22"/>
          <w:szCs w:val="22"/>
        </w:rPr>
        <w:t>solicita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Pr="00A71DC2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Código de verificación</w:t>
      </w:r>
      <w:r w:rsidR="00463E92">
        <w:rPr>
          <w:rFonts w:asciiTheme="minorHAnsi" w:eastAsia="Times New Roman" w:hAnsiTheme="minorHAnsi" w:cstheme="minorHAnsi"/>
          <w:color w:val="000000"/>
          <w:sz w:val="22"/>
          <w:szCs w:val="22"/>
        </w:rPr>
        <w:t>, s</w:t>
      </w:r>
      <w:r w:rsidR="00095232">
        <w:rPr>
          <w:rFonts w:asciiTheme="minorHAnsi" w:eastAsia="Times New Roman" w:hAnsiTheme="minorHAnsi" w:cstheme="minorHAnsi"/>
          <w:color w:val="000000"/>
          <w:sz w:val="22"/>
          <w:szCs w:val="22"/>
        </w:rPr>
        <w:t>e debe introducir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el código </w:t>
      </w:r>
      <w:r w:rsidR="00463E92">
        <w:rPr>
          <w:rFonts w:asciiTheme="minorHAnsi" w:eastAsia="Times New Roman" w:hAnsiTheme="minorHAnsi" w:cstheme="minorHAnsi"/>
          <w:color w:val="000000"/>
          <w:sz w:val="22"/>
          <w:szCs w:val="22"/>
        </w:rPr>
        <w:t>para verificación del documento (CSV)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>.</w:t>
      </w:r>
    </w:p>
    <w:p w14:paraId="299DC887" w14:textId="36435213" w:rsidR="00E256F0" w:rsidRDefault="00CA0181" w:rsidP="00956996">
      <w:pPr>
        <w:pStyle w:val="Prrafodelista"/>
        <w:numPr>
          <w:ilvl w:val="0"/>
          <w:numId w:val="6"/>
        </w:numPr>
        <w:shd w:val="clear" w:color="auto" w:fill="FFFFFF"/>
        <w:spacing w:line="360" w:lineRule="auto"/>
        <w:ind w:hanging="357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Donde solicita </w:t>
      </w:r>
      <w:r w:rsidRPr="00A71DC2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Respuesta</w:t>
      </w:r>
      <w:r w:rsidR="00463E92">
        <w:rPr>
          <w:rFonts w:asciiTheme="minorHAnsi" w:eastAsia="Times New Roman" w:hAnsiTheme="minorHAnsi" w:cstheme="minorHAnsi"/>
          <w:color w:val="000000"/>
          <w:sz w:val="22"/>
          <w:szCs w:val="22"/>
        </w:rPr>
        <w:t>, s</w:t>
      </w:r>
      <w:r w:rsidR="00095232">
        <w:rPr>
          <w:rFonts w:asciiTheme="minorHAnsi" w:eastAsia="Times New Roman" w:hAnsiTheme="minorHAnsi" w:cstheme="minorHAnsi"/>
          <w:color w:val="000000"/>
          <w:sz w:val="22"/>
          <w:szCs w:val="22"/>
        </w:rPr>
        <w:t>e debe responder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a la pregunta de seguridad </w:t>
      </w:r>
      <w:r w:rsidR="00095232">
        <w:rPr>
          <w:rFonts w:asciiTheme="minorHAnsi" w:eastAsia="Times New Roman" w:hAnsiTheme="minorHAnsi" w:cstheme="minorHAnsi"/>
          <w:color w:val="000000"/>
          <w:sz w:val="22"/>
          <w:szCs w:val="22"/>
        </w:rPr>
        <w:t>mostrada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>.</w:t>
      </w:r>
    </w:p>
    <w:p w14:paraId="21DE91E0" w14:textId="3D09DE6F" w:rsidR="00463E92" w:rsidRDefault="00A71DC2" w:rsidP="00956996">
      <w:pPr>
        <w:shd w:val="clear" w:color="auto" w:fill="FFFFFF"/>
        <w:spacing w:after="0" w:line="360" w:lineRule="auto"/>
        <w:rPr>
          <w:rFonts w:eastAsia="Times New Roman" w:cstheme="minorHAnsi"/>
          <w:color w:val="000000"/>
        </w:rPr>
      </w:pPr>
      <w:r w:rsidRPr="00A71DC2">
        <w:rPr>
          <w:rFonts w:eastAsia="Times New Roman" w:cstheme="minorHAnsi"/>
          <w:noProof/>
          <w:color w:val="000000"/>
        </w:rPr>
        <w:lastRenderedPageBreak/>
        <w:drawing>
          <wp:inline distT="0" distB="0" distL="0" distR="0" wp14:anchorId="4C99B797" wp14:editId="6C4D5A42">
            <wp:extent cx="5760085" cy="3131820"/>
            <wp:effectExtent l="19050" t="19050" r="12065" b="11430"/>
            <wp:docPr id="8048522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5226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318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256F0">
        <w:rPr>
          <w:rFonts w:eastAsia="Times New Roman" w:cstheme="minorHAnsi"/>
          <w:color w:val="000000"/>
        </w:rPr>
        <w:t xml:space="preserve">Pulsando el botón </w:t>
      </w:r>
      <w:r w:rsidR="00E256F0" w:rsidRPr="00E256F0">
        <w:rPr>
          <w:rFonts w:eastAsia="Times New Roman" w:cstheme="minorHAnsi"/>
          <w:b/>
          <w:bCs/>
          <w:color w:val="000000"/>
        </w:rPr>
        <w:t>Comprobar código</w:t>
      </w:r>
      <w:r w:rsidR="00E256F0">
        <w:rPr>
          <w:rFonts w:eastAsia="Times New Roman" w:cstheme="minorHAnsi"/>
          <w:color w:val="000000"/>
        </w:rPr>
        <w:t>, si la información es correcta, se obtendrá la siguiente pantalla.</w:t>
      </w:r>
    </w:p>
    <w:p w14:paraId="417617F7" w14:textId="3D399CB2" w:rsidR="00E256F0" w:rsidRDefault="00E256F0" w:rsidP="00956996">
      <w:pPr>
        <w:shd w:val="clear" w:color="auto" w:fill="FFFFFF"/>
        <w:spacing w:after="0" w:line="360" w:lineRule="auto"/>
        <w:rPr>
          <w:rFonts w:eastAsia="Times New Roman" w:cstheme="minorHAnsi"/>
          <w:color w:val="000000"/>
        </w:rPr>
      </w:pPr>
      <w:r w:rsidRPr="00E256F0">
        <w:rPr>
          <w:rFonts w:eastAsia="Times New Roman" w:cstheme="minorHAnsi"/>
          <w:noProof/>
          <w:color w:val="000000"/>
        </w:rPr>
        <w:drawing>
          <wp:inline distT="0" distB="0" distL="0" distR="0" wp14:anchorId="663D3C51" wp14:editId="41A847F6">
            <wp:extent cx="5760085" cy="4766310"/>
            <wp:effectExtent l="19050" t="19050" r="12065" b="15240"/>
            <wp:docPr id="16730597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05972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7663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F1AF19" w14:textId="7BF4EC7C" w:rsidR="00E256F0" w:rsidRDefault="00E256F0" w:rsidP="00956996">
      <w:pPr>
        <w:pStyle w:val="Prrafodelista"/>
        <w:numPr>
          <w:ilvl w:val="0"/>
          <w:numId w:val="9"/>
        </w:num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E256F0">
        <w:rPr>
          <w:rFonts w:asciiTheme="minorHAnsi" w:eastAsia="Times New Roman" w:hAnsiTheme="minorHAnsi" w:cstheme="minorHAnsi"/>
          <w:color w:val="000000"/>
          <w:sz w:val="22"/>
          <w:szCs w:val="22"/>
        </w:rPr>
        <w:lastRenderedPageBreak/>
        <w:t>Remarcado en verde se encontrará la información del documento y sus firmantes (cargo, nombre, fecha de firma…).</w:t>
      </w:r>
    </w:p>
    <w:p w14:paraId="07DD31A7" w14:textId="2E59425A" w:rsidR="00E256F0" w:rsidRPr="00E256F0" w:rsidRDefault="00E256F0" w:rsidP="00956996">
      <w:pPr>
        <w:pStyle w:val="Prrafodelista"/>
        <w:numPr>
          <w:ilvl w:val="0"/>
          <w:numId w:val="9"/>
        </w:num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E256F0">
        <w:rPr>
          <w:rFonts w:asciiTheme="minorHAnsi" w:eastAsia="Times New Roman" w:hAnsiTheme="minorHAnsi" w:cstheme="minorHAnsi"/>
          <w:color w:val="000000"/>
          <w:sz w:val="22"/>
          <w:szCs w:val="22"/>
        </w:rPr>
        <w:t>Remarcado en rojo se encontrará un enlace para la descarga de una copia auténtica del documento con comprobante de firma.</w:t>
      </w:r>
    </w:p>
    <w:p w14:paraId="3F333D8D" w14:textId="315333D7" w:rsidR="00E256F0" w:rsidRPr="00A71DC2" w:rsidRDefault="00E256F0" w:rsidP="00956996">
      <w:pPr>
        <w:shd w:val="clear" w:color="auto" w:fill="FFFFFF"/>
        <w:spacing w:after="0" w:line="360" w:lineRule="auto"/>
        <w:rPr>
          <w:rFonts w:eastAsia="Times New Roman" w:cstheme="minorHAnsi"/>
          <w:color w:val="000000"/>
        </w:rPr>
      </w:pPr>
    </w:p>
    <w:sectPr w:rsidR="00E256F0" w:rsidRPr="00A71DC2" w:rsidSect="002D450A">
      <w:headerReference w:type="default" r:id="rId16"/>
      <w:footerReference w:type="even" r:id="rId17"/>
      <w:footerReference w:type="default" r:id="rId18"/>
      <w:type w:val="continuous"/>
      <w:pgSz w:w="11906" w:h="16838" w:code="9"/>
      <w:pgMar w:top="1985" w:right="1134" w:bottom="1418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B3519" w14:textId="77777777" w:rsidR="00316556" w:rsidRDefault="00316556" w:rsidP="00C12C5C">
      <w:pPr>
        <w:spacing w:after="0"/>
      </w:pPr>
      <w:r>
        <w:separator/>
      </w:r>
    </w:p>
  </w:endnote>
  <w:endnote w:type="continuationSeparator" w:id="0">
    <w:p w14:paraId="1236DAF8" w14:textId="77777777" w:rsidR="00316556" w:rsidRDefault="00316556" w:rsidP="00C12C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357477"/>
      <w:docPartObj>
        <w:docPartGallery w:val="Page Numbers (Bottom of Page)"/>
        <w:docPartUnique/>
      </w:docPartObj>
    </w:sdtPr>
    <w:sdtEndPr/>
    <w:sdtContent>
      <w:sdt>
        <w:sdtPr>
          <w:id w:val="22836105"/>
          <w:docPartObj>
            <w:docPartGallery w:val="Page Numbers (Top of Page)"/>
            <w:docPartUnique/>
          </w:docPartObj>
        </w:sdtPr>
        <w:sdtEndPr/>
        <w:sdtContent>
          <w:p w14:paraId="5B8BD060" w14:textId="2937AEEB" w:rsidR="006737EB" w:rsidRDefault="006737EB">
            <w:pPr>
              <w:pStyle w:val="Piedepgina"/>
              <w:jc w:val="right"/>
            </w:pPr>
            <w:r w:rsidRPr="006737EB">
              <w:rPr>
                <w:sz w:val="16"/>
                <w:szCs w:val="16"/>
              </w:rPr>
              <w:t xml:space="preserve">Página </w:t>
            </w:r>
            <w:r w:rsidRPr="006737EB">
              <w:rPr>
                <w:b/>
                <w:bCs/>
                <w:sz w:val="16"/>
                <w:szCs w:val="16"/>
              </w:rPr>
              <w:fldChar w:fldCharType="begin"/>
            </w:r>
            <w:r w:rsidRPr="006737EB">
              <w:rPr>
                <w:b/>
                <w:bCs/>
                <w:sz w:val="16"/>
                <w:szCs w:val="16"/>
              </w:rPr>
              <w:instrText>PAGE</w:instrText>
            </w:r>
            <w:r w:rsidRPr="006737EB">
              <w:rPr>
                <w:b/>
                <w:bCs/>
                <w:sz w:val="16"/>
                <w:szCs w:val="16"/>
              </w:rPr>
              <w:fldChar w:fldCharType="separate"/>
            </w:r>
            <w:r w:rsidR="002D450A">
              <w:rPr>
                <w:b/>
                <w:bCs/>
                <w:noProof/>
                <w:sz w:val="16"/>
                <w:szCs w:val="16"/>
              </w:rPr>
              <w:t>2</w:t>
            </w:r>
            <w:r w:rsidRPr="006737EB">
              <w:rPr>
                <w:b/>
                <w:bCs/>
                <w:sz w:val="16"/>
                <w:szCs w:val="16"/>
              </w:rPr>
              <w:fldChar w:fldCharType="end"/>
            </w:r>
            <w:r w:rsidRPr="006737EB">
              <w:rPr>
                <w:sz w:val="16"/>
                <w:szCs w:val="16"/>
              </w:rPr>
              <w:t xml:space="preserve"> de </w:t>
            </w:r>
            <w:r w:rsidRPr="006737EB">
              <w:rPr>
                <w:b/>
                <w:bCs/>
                <w:sz w:val="16"/>
                <w:szCs w:val="16"/>
              </w:rPr>
              <w:fldChar w:fldCharType="begin"/>
            </w:r>
            <w:r w:rsidRPr="006737EB">
              <w:rPr>
                <w:b/>
                <w:bCs/>
                <w:sz w:val="16"/>
                <w:szCs w:val="16"/>
              </w:rPr>
              <w:instrText>NUMPAGES</w:instrText>
            </w:r>
            <w:r w:rsidRPr="006737EB">
              <w:rPr>
                <w:b/>
                <w:bCs/>
                <w:sz w:val="16"/>
                <w:szCs w:val="16"/>
              </w:rPr>
              <w:fldChar w:fldCharType="separate"/>
            </w:r>
            <w:r w:rsidR="003970ED">
              <w:rPr>
                <w:b/>
                <w:bCs/>
                <w:noProof/>
                <w:sz w:val="16"/>
                <w:szCs w:val="16"/>
              </w:rPr>
              <w:t>4</w:t>
            </w:r>
            <w:r w:rsidRPr="006737E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6D9C4BD" w14:textId="77777777" w:rsidR="006D4CFE" w:rsidRDefault="006D4C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990254151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39D6B6" w14:textId="27703C54" w:rsidR="003970ED" w:rsidRPr="005F1E4C" w:rsidRDefault="003970ED" w:rsidP="003970ED">
            <w:pPr>
              <w:pStyle w:val="Encabezado"/>
              <w:rPr>
                <w:sz w:val="18"/>
                <w:szCs w:val="18"/>
              </w:rPr>
            </w:pPr>
            <w:r w:rsidRPr="005F1E4C">
              <w:rPr>
                <w:sz w:val="18"/>
                <w:szCs w:val="18"/>
              </w:rPr>
              <w:t>V</w:t>
            </w:r>
            <w:r w:rsidR="006576D1">
              <w:rPr>
                <w:sz w:val="18"/>
                <w:szCs w:val="18"/>
              </w:rPr>
              <w:t>alidez de documentos electrónicos</w:t>
            </w:r>
          </w:p>
          <w:p w14:paraId="27E3B0DA" w14:textId="16F14EAC" w:rsidR="006D4CFE" w:rsidRPr="006D4CFE" w:rsidRDefault="006D4CFE">
            <w:pPr>
              <w:pStyle w:val="Piedepgina"/>
              <w:jc w:val="right"/>
              <w:rPr>
                <w:sz w:val="18"/>
                <w:szCs w:val="18"/>
              </w:rPr>
            </w:pPr>
            <w:r w:rsidRPr="006D4CFE">
              <w:rPr>
                <w:sz w:val="18"/>
                <w:szCs w:val="18"/>
              </w:rPr>
              <w:t xml:space="preserve">Página </w:t>
            </w:r>
            <w:r w:rsidRPr="006D4CFE">
              <w:rPr>
                <w:b/>
                <w:bCs/>
                <w:sz w:val="18"/>
                <w:szCs w:val="18"/>
              </w:rPr>
              <w:fldChar w:fldCharType="begin"/>
            </w:r>
            <w:r w:rsidRPr="006D4CFE">
              <w:rPr>
                <w:b/>
                <w:bCs/>
                <w:sz w:val="18"/>
                <w:szCs w:val="18"/>
              </w:rPr>
              <w:instrText>PAGE</w:instrText>
            </w:r>
            <w:r w:rsidRPr="006D4CFE">
              <w:rPr>
                <w:b/>
                <w:bCs/>
                <w:sz w:val="18"/>
                <w:szCs w:val="18"/>
              </w:rPr>
              <w:fldChar w:fldCharType="separate"/>
            </w:r>
            <w:r w:rsidR="00EE2BCB">
              <w:rPr>
                <w:b/>
                <w:bCs/>
                <w:noProof/>
                <w:sz w:val="18"/>
                <w:szCs w:val="18"/>
              </w:rPr>
              <w:t>1</w:t>
            </w:r>
            <w:r w:rsidRPr="006D4CFE">
              <w:rPr>
                <w:b/>
                <w:bCs/>
                <w:sz w:val="18"/>
                <w:szCs w:val="18"/>
              </w:rPr>
              <w:fldChar w:fldCharType="end"/>
            </w:r>
            <w:r w:rsidRPr="006D4CFE">
              <w:rPr>
                <w:sz w:val="18"/>
                <w:szCs w:val="18"/>
              </w:rPr>
              <w:t xml:space="preserve"> de </w:t>
            </w:r>
            <w:r w:rsidRPr="006D4CFE">
              <w:rPr>
                <w:b/>
                <w:bCs/>
                <w:sz w:val="18"/>
                <w:szCs w:val="18"/>
              </w:rPr>
              <w:fldChar w:fldCharType="begin"/>
            </w:r>
            <w:r w:rsidRPr="006D4CFE">
              <w:rPr>
                <w:b/>
                <w:bCs/>
                <w:sz w:val="18"/>
                <w:szCs w:val="18"/>
              </w:rPr>
              <w:instrText>NUMPAGES</w:instrText>
            </w:r>
            <w:r w:rsidRPr="006D4CFE">
              <w:rPr>
                <w:b/>
                <w:bCs/>
                <w:sz w:val="18"/>
                <w:szCs w:val="18"/>
              </w:rPr>
              <w:fldChar w:fldCharType="separate"/>
            </w:r>
            <w:r w:rsidR="00EE2BCB">
              <w:rPr>
                <w:b/>
                <w:bCs/>
                <w:noProof/>
                <w:sz w:val="18"/>
                <w:szCs w:val="18"/>
              </w:rPr>
              <w:t>1</w:t>
            </w:r>
            <w:r w:rsidRPr="006D4CF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8506DAE" w14:textId="2E87B97D" w:rsidR="003D49A6" w:rsidRDefault="003D49A6" w:rsidP="003D49A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D0B6F" w14:textId="77777777" w:rsidR="00316556" w:rsidRDefault="00316556" w:rsidP="00C12C5C">
      <w:pPr>
        <w:spacing w:after="0"/>
      </w:pPr>
      <w:r>
        <w:separator/>
      </w:r>
    </w:p>
  </w:footnote>
  <w:footnote w:type="continuationSeparator" w:id="0">
    <w:p w14:paraId="160E0C3F" w14:textId="77777777" w:rsidR="00316556" w:rsidRDefault="00316556" w:rsidP="00C12C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1FBA" w14:textId="1980F86F" w:rsidR="00C12C5C" w:rsidRPr="005F1E4C" w:rsidRDefault="00C12C5C">
    <w:pPr>
      <w:pStyle w:val="Encabezado"/>
      <w:rPr>
        <w:sz w:val="18"/>
        <w:szCs w:val="18"/>
      </w:rPr>
    </w:pPr>
    <w:r>
      <w:rPr>
        <w:noProof/>
        <w:lang w:eastAsia="es-ES"/>
      </w:rPr>
      <w:drawing>
        <wp:inline distT="0" distB="0" distL="0" distR="0" wp14:anchorId="02144475" wp14:editId="1DA121C1">
          <wp:extent cx="1979774" cy="683813"/>
          <wp:effectExtent l="0" t="0" r="1905" b="2540"/>
          <wp:docPr id="11" name="0 Imagen" descr="museos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useosO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602" cy="68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F1E4C">
      <w:tab/>
    </w:r>
    <w:r w:rsidR="005F1E4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50E4"/>
    <w:multiLevelType w:val="hybridMultilevel"/>
    <w:tmpl w:val="74F8EF96"/>
    <w:lvl w:ilvl="0" w:tplc="EF5C480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5936C4C"/>
    <w:multiLevelType w:val="hybridMultilevel"/>
    <w:tmpl w:val="E25A12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62828"/>
    <w:multiLevelType w:val="hybridMultilevel"/>
    <w:tmpl w:val="A1C466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00FA3"/>
    <w:multiLevelType w:val="multilevel"/>
    <w:tmpl w:val="355C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365F9"/>
    <w:multiLevelType w:val="multilevel"/>
    <w:tmpl w:val="B61C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BD4311"/>
    <w:multiLevelType w:val="multilevel"/>
    <w:tmpl w:val="4AA0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5579EC"/>
    <w:multiLevelType w:val="hybridMultilevel"/>
    <w:tmpl w:val="467A3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9385E"/>
    <w:multiLevelType w:val="multilevel"/>
    <w:tmpl w:val="518A76C4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3207A4"/>
    <w:multiLevelType w:val="hybridMultilevel"/>
    <w:tmpl w:val="BEE4E1D8"/>
    <w:lvl w:ilvl="0" w:tplc="B576EB80">
      <w:start w:val="1"/>
      <w:numFmt w:val="decimal"/>
      <w:lvlText w:val="%1)"/>
      <w:lvlJc w:val="left"/>
      <w:pPr>
        <w:ind w:left="720" w:hanging="360"/>
      </w:pPr>
      <w:rPr>
        <w:b/>
        <w:bCs/>
        <w:color w:val="31849B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73991">
    <w:abstractNumId w:val="7"/>
  </w:num>
  <w:num w:numId="2" w16cid:durableId="1307204205">
    <w:abstractNumId w:val="5"/>
  </w:num>
  <w:num w:numId="3" w16cid:durableId="1738165545">
    <w:abstractNumId w:val="4"/>
  </w:num>
  <w:num w:numId="4" w16cid:durableId="182520332">
    <w:abstractNumId w:val="3"/>
  </w:num>
  <w:num w:numId="5" w16cid:durableId="1534421903">
    <w:abstractNumId w:val="6"/>
  </w:num>
  <w:num w:numId="6" w16cid:durableId="5057511">
    <w:abstractNumId w:val="0"/>
  </w:num>
  <w:num w:numId="7" w16cid:durableId="578561098">
    <w:abstractNumId w:val="8"/>
  </w:num>
  <w:num w:numId="8" w16cid:durableId="926036647">
    <w:abstractNumId w:val="2"/>
  </w:num>
  <w:num w:numId="9" w16cid:durableId="816843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054"/>
    <w:rsid w:val="00036C4E"/>
    <w:rsid w:val="0004334F"/>
    <w:rsid w:val="00044E9A"/>
    <w:rsid w:val="000565B7"/>
    <w:rsid w:val="00091D09"/>
    <w:rsid w:val="00093D3E"/>
    <w:rsid w:val="00095232"/>
    <w:rsid w:val="000A6DA9"/>
    <w:rsid w:val="000B375D"/>
    <w:rsid w:val="000C1F9A"/>
    <w:rsid w:val="00110B72"/>
    <w:rsid w:val="00111B1F"/>
    <w:rsid w:val="001122A4"/>
    <w:rsid w:val="001327BF"/>
    <w:rsid w:val="001430D2"/>
    <w:rsid w:val="00171650"/>
    <w:rsid w:val="00185BF3"/>
    <w:rsid w:val="001A2B3C"/>
    <w:rsid w:val="001A789D"/>
    <w:rsid w:val="001E224F"/>
    <w:rsid w:val="001E7946"/>
    <w:rsid w:val="001F1260"/>
    <w:rsid w:val="001F28D6"/>
    <w:rsid w:val="00250D6E"/>
    <w:rsid w:val="0026205F"/>
    <w:rsid w:val="0028040F"/>
    <w:rsid w:val="00296868"/>
    <w:rsid w:val="002D450A"/>
    <w:rsid w:val="002E15D4"/>
    <w:rsid w:val="002F142D"/>
    <w:rsid w:val="00316556"/>
    <w:rsid w:val="00320D0C"/>
    <w:rsid w:val="0032131F"/>
    <w:rsid w:val="003749E3"/>
    <w:rsid w:val="00390B73"/>
    <w:rsid w:val="003970ED"/>
    <w:rsid w:val="0039768B"/>
    <w:rsid w:val="003A3F75"/>
    <w:rsid w:val="003D49A6"/>
    <w:rsid w:val="003D58AB"/>
    <w:rsid w:val="003F6953"/>
    <w:rsid w:val="00412F58"/>
    <w:rsid w:val="004225EC"/>
    <w:rsid w:val="00463E92"/>
    <w:rsid w:val="0048145C"/>
    <w:rsid w:val="00494CEA"/>
    <w:rsid w:val="004B4657"/>
    <w:rsid w:val="004C798F"/>
    <w:rsid w:val="004D0433"/>
    <w:rsid w:val="004D3F38"/>
    <w:rsid w:val="004D5147"/>
    <w:rsid w:val="00514FF9"/>
    <w:rsid w:val="00523E57"/>
    <w:rsid w:val="00562259"/>
    <w:rsid w:val="00563E15"/>
    <w:rsid w:val="005652FB"/>
    <w:rsid w:val="00570E48"/>
    <w:rsid w:val="00573AB9"/>
    <w:rsid w:val="00590E2B"/>
    <w:rsid w:val="00593E28"/>
    <w:rsid w:val="005D5F3B"/>
    <w:rsid w:val="005E0E7A"/>
    <w:rsid w:val="005F1E4C"/>
    <w:rsid w:val="005F6073"/>
    <w:rsid w:val="006051BF"/>
    <w:rsid w:val="0061273A"/>
    <w:rsid w:val="00626252"/>
    <w:rsid w:val="00636FEE"/>
    <w:rsid w:val="006423D0"/>
    <w:rsid w:val="006576D1"/>
    <w:rsid w:val="00670CD6"/>
    <w:rsid w:val="006737EB"/>
    <w:rsid w:val="00673EB8"/>
    <w:rsid w:val="00685FC6"/>
    <w:rsid w:val="00694F2F"/>
    <w:rsid w:val="006A0D49"/>
    <w:rsid w:val="006B56E8"/>
    <w:rsid w:val="006D4CFE"/>
    <w:rsid w:val="006E4EDA"/>
    <w:rsid w:val="006F7968"/>
    <w:rsid w:val="00716A79"/>
    <w:rsid w:val="00725210"/>
    <w:rsid w:val="007873B3"/>
    <w:rsid w:val="007B3840"/>
    <w:rsid w:val="007D0A1D"/>
    <w:rsid w:val="007E6C02"/>
    <w:rsid w:val="007F65C2"/>
    <w:rsid w:val="007F6985"/>
    <w:rsid w:val="00824E40"/>
    <w:rsid w:val="0085356A"/>
    <w:rsid w:val="008535AD"/>
    <w:rsid w:val="008613FB"/>
    <w:rsid w:val="008B21A3"/>
    <w:rsid w:val="0090082B"/>
    <w:rsid w:val="009069C9"/>
    <w:rsid w:val="009224AF"/>
    <w:rsid w:val="00927B44"/>
    <w:rsid w:val="00927B45"/>
    <w:rsid w:val="00937577"/>
    <w:rsid w:val="00956996"/>
    <w:rsid w:val="009636AE"/>
    <w:rsid w:val="00967608"/>
    <w:rsid w:val="009C099B"/>
    <w:rsid w:val="009D2080"/>
    <w:rsid w:val="00A151EC"/>
    <w:rsid w:val="00A23A6C"/>
    <w:rsid w:val="00A443B5"/>
    <w:rsid w:val="00A71DC2"/>
    <w:rsid w:val="00A83353"/>
    <w:rsid w:val="00A94481"/>
    <w:rsid w:val="00AD2BB1"/>
    <w:rsid w:val="00AE1286"/>
    <w:rsid w:val="00AF3259"/>
    <w:rsid w:val="00AF3799"/>
    <w:rsid w:val="00B02341"/>
    <w:rsid w:val="00B038CC"/>
    <w:rsid w:val="00B168EE"/>
    <w:rsid w:val="00B17F3F"/>
    <w:rsid w:val="00B72CB0"/>
    <w:rsid w:val="00B7336E"/>
    <w:rsid w:val="00B96051"/>
    <w:rsid w:val="00BA16C3"/>
    <w:rsid w:val="00BA1C0A"/>
    <w:rsid w:val="00BA299E"/>
    <w:rsid w:val="00BB01FC"/>
    <w:rsid w:val="00BF6267"/>
    <w:rsid w:val="00C12C5C"/>
    <w:rsid w:val="00C17059"/>
    <w:rsid w:val="00C245CF"/>
    <w:rsid w:val="00C74E65"/>
    <w:rsid w:val="00C768E9"/>
    <w:rsid w:val="00CA0181"/>
    <w:rsid w:val="00CC2CDD"/>
    <w:rsid w:val="00CD1C73"/>
    <w:rsid w:val="00CE7C8C"/>
    <w:rsid w:val="00CF6704"/>
    <w:rsid w:val="00D25965"/>
    <w:rsid w:val="00D30F10"/>
    <w:rsid w:val="00D321AB"/>
    <w:rsid w:val="00D34682"/>
    <w:rsid w:val="00D34C25"/>
    <w:rsid w:val="00D668F6"/>
    <w:rsid w:val="00D86E3B"/>
    <w:rsid w:val="00DA5A21"/>
    <w:rsid w:val="00DE0FED"/>
    <w:rsid w:val="00DF5E05"/>
    <w:rsid w:val="00E237AA"/>
    <w:rsid w:val="00E256F0"/>
    <w:rsid w:val="00E364B7"/>
    <w:rsid w:val="00E54D76"/>
    <w:rsid w:val="00E63447"/>
    <w:rsid w:val="00E8795D"/>
    <w:rsid w:val="00E91054"/>
    <w:rsid w:val="00E9746E"/>
    <w:rsid w:val="00EA3E48"/>
    <w:rsid w:val="00EB1B9C"/>
    <w:rsid w:val="00EB662B"/>
    <w:rsid w:val="00ED734A"/>
    <w:rsid w:val="00EE2BCB"/>
    <w:rsid w:val="00EF3982"/>
    <w:rsid w:val="00F152BD"/>
    <w:rsid w:val="00F70E4B"/>
    <w:rsid w:val="00FB066E"/>
    <w:rsid w:val="00FC7562"/>
    <w:rsid w:val="00FE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34C7B"/>
  <w15:docId w15:val="{ACF2628B-87CB-41FF-B176-70092563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D09"/>
    <w:pPr>
      <w:spacing w:line="240" w:lineRule="auto"/>
      <w:jc w:val="both"/>
    </w:pPr>
  </w:style>
  <w:style w:type="paragraph" w:styleId="Ttulo2">
    <w:name w:val="heading 2"/>
    <w:basedOn w:val="Normal"/>
    <w:link w:val="Ttulo2Car"/>
    <w:uiPriority w:val="9"/>
    <w:qFormat/>
    <w:rsid w:val="00E91054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70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E91054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12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1273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273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273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12C5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C12C5C"/>
  </w:style>
  <w:style w:type="paragraph" w:styleId="Piedepgina">
    <w:name w:val="footer"/>
    <w:basedOn w:val="Normal"/>
    <w:link w:val="PiedepginaCar"/>
    <w:uiPriority w:val="99"/>
    <w:unhideWhenUsed/>
    <w:rsid w:val="00C12C5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2C5C"/>
  </w:style>
  <w:style w:type="paragraph" w:customStyle="1" w:styleId="FormularioOAMC">
    <w:name w:val="Formulario_OAMC"/>
    <w:basedOn w:val="Normal"/>
    <w:qFormat/>
    <w:rsid w:val="00091D09"/>
    <w:pPr>
      <w:framePr w:hSpace="142" w:wrap="around" w:vAnchor="page" w:hAnchor="page" w:x="5937" w:y="681"/>
      <w:spacing w:after="0"/>
    </w:pPr>
    <w:rPr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E9105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91054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E9105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91054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E91054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570E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E4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E4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E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E48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70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6576D1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6576D1"/>
    <w:pPr>
      <w:spacing w:after="0"/>
      <w:ind w:left="720"/>
      <w:jc w:val="left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20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rificacion.museosdetenerife.org/" TargetMode="Externa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oamc.es\office\Membre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0621B-D08E-437B-8A85-DC9FF594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Membrete.dotx</Template>
  <TotalTime>8</TotalTime>
  <Pages>4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Carta.dotx</vt:lpstr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Carta.dotx</dc:title>
  <dc:subject>Plantilla de Cartas</dc:subject>
  <dc:creator>Lidia González Álvarez</dc:creator>
  <cp:keywords>Cartas</cp:keywords>
  <dc:description>V-1.0 Fecha: 14-03-2013
V-1.1 Fecha: 04-04-2013 Justificado los formularios</dc:description>
  <cp:lastModifiedBy>Lidia Carmen González Álvarez</cp:lastModifiedBy>
  <cp:revision>3</cp:revision>
  <cp:lastPrinted>2020-07-02T15:55:00Z</cp:lastPrinted>
  <dcterms:created xsi:type="dcterms:W3CDTF">2026-07-20T11:14:00Z</dcterms:created>
  <dcterms:modified xsi:type="dcterms:W3CDTF">2026-10-07T12:55:00Z</dcterms:modified>
  <cp:category>Plantilla</cp:category>
  <cp:contentStatus>Operativo</cp:contentStatus>
</cp:coreProperties>
</file>